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3BCF" w14:textId="77777777" w:rsidR="00C64CCF" w:rsidRPr="00547772" w:rsidRDefault="00C64CCF" w:rsidP="00C64CCF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TOWN OF BUFFALO</w:t>
      </w:r>
    </w:p>
    <w:p w14:paraId="28BA7A79" w14:textId="77777777" w:rsidR="00C64CCF" w:rsidRPr="00547772" w:rsidRDefault="00C64CCF" w:rsidP="00C64CCF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PLANNING &amp; ZONING</w:t>
      </w:r>
    </w:p>
    <w:p w14:paraId="14F93A9E" w14:textId="6103B0A0" w:rsidR="00C64CCF" w:rsidRPr="00547772" w:rsidRDefault="00C64CCF" w:rsidP="00C64CCF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Wednesday</w:t>
      </w:r>
      <w:r w:rsidRPr="00F650A7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,</w:t>
      </w: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 xml:space="preserve"> </w:t>
      </w: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October 4</w:t>
      </w: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, 2023</w:t>
      </w:r>
    </w:p>
    <w:p w14:paraId="384A7DE4" w14:textId="77777777" w:rsidR="00C64CCF" w:rsidRPr="00547772" w:rsidRDefault="00C64CCF" w:rsidP="00C64CCF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6:00 PM TOWN OFFICE</w:t>
      </w:r>
    </w:p>
    <w:p w14:paraId="1CCC5A0A" w14:textId="77777777" w:rsidR="00C64CCF" w:rsidRDefault="00C64CCF" w:rsidP="00C64CCF">
      <w:pPr>
        <w:spacing w:after="0" w:line="240" w:lineRule="auto"/>
        <w:ind w:left="2880" w:firstLine="720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</w:p>
    <w:p w14:paraId="66A6ECAD" w14:textId="77777777" w:rsidR="00C64CCF" w:rsidRDefault="00C64CCF" w:rsidP="00C64CCF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2CD287C9" w14:textId="77777777" w:rsidR="00C64CCF" w:rsidRDefault="00C64CCF" w:rsidP="00C64CCF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23AFE2D1" w14:textId="77777777" w:rsidR="00C64CCF" w:rsidRDefault="00C64CCF" w:rsidP="00C64CCF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>Call to order</w:t>
      </w:r>
    </w:p>
    <w:p w14:paraId="71494551" w14:textId="4561506A" w:rsidR="00C64CCF" w:rsidRDefault="00C64CCF" w:rsidP="00C64CCF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  <w:r>
        <w:rPr>
          <w:rFonts w:ascii="ITC Avant Garde Gothic" w:eastAsia="Times New Roman" w:hAnsi="ITC Avant Garde Gothic" w:cs="Times New Roman"/>
          <w:sz w:val="32"/>
          <w:szCs w:val="32"/>
        </w:rPr>
        <w:t>Approval of Agenda</w:t>
      </w:r>
    </w:p>
    <w:p w14:paraId="2D9D39A1" w14:textId="2B5CFBBD" w:rsidR="00C64CCF" w:rsidRPr="00F07597" w:rsidRDefault="00C64CCF" w:rsidP="00C64CCF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sz w:val="32"/>
          <w:szCs w:val="32"/>
        </w:rPr>
        <w:t>Approval of</w:t>
      </w:r>
      <w:r>
        <w:rPr>
          <w:rFonts w:ascii="ITC Avant Garde Gothic" w:eastAsia="Times New Roman" w:hAnsi="ITC Avant Garde Gothic" w:cs="Arial"/>
          <w:sz w:val="32"/>
          <w:szCs w:val="32"/>
        </w:rPr>
        <w:t xml:space="preserve"> Wednesday August 22</w:t>
      </w:r>
      <w:r>
        <w:rPr>
          <w:rFonts w:ascii="ITC Avant Garde Gothic" w:eastAsia="Times New Roman" w:hAnsi="ITC Avant Garde Gothic" w:cs="Arial"/>
          <w:sz w:val="32"/>
          <w:szCs w:val="32"/>
        </w:rPr>
        <w:t>, 2023,</w:t>
      </w: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 Minutes </w:t>
      </w:r>
    </w:p>
    <w:p w14:paraId="03B896D4" w14:textId="77777777" w:rsidR="00C64CCF" w:rsidRPr="00F07597" w:rsidRDefault="00C64CCF" w:rsidP="00C64CCF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5B7F057A" w14:textId="77777777" w:rsidR="00C64CCF" w:rsidRDefault="00C64CCF" w:rsidP="00C64CC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3301F795" w14:textId="77777777" w:rsidR="00C64CCF" w:rsidRPr="00F07597" w:rsidRDefault="00C64CCF" w:rsidP="00C64CC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b/>
          <w:bCs/>
          <w:sz w:val="32"/>
          <w:szCs w:val="32"/>
        </w:rPr>
        <w:t>NEW AGENDA ITEMS:</w:t>
      </w:r>
    </w:p>
    <w:p w14:paraId="6D83D5EF" w14:textId="0CB9E023" w:rsidR="00C64CCF" w:rsidRDefault="00C64CCF" w:rsidP="00C64CCF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Heath Page trailer</w:t>
      </w:r>
    </w:p>
    <w:p w14:paraId="75B3249D" w14:textId="77777777" w:rsidR="00C64CCF" w:rsidRDefault="00C64CCF" w:rsidP="00C64CCF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74907F5C" w14:textId="77777777" w:rsidR="00C64CCF" w:rsidRDefault="00C64CCF" w:rsidP="00C64CC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5B2788">
        <w:rPr>
          <w:rFonts w:ascii="ITC Avant Garde Gothic" w:eastAsia="Times New Roman" w:hAnsi="ITC Avant Garde Gothic" w:cs="Arial"/>
          <w:b/>
          <w:bCs/>
          <w:sz w:val="32"/>
          <w:szCs w:val="32"/>
        </w:rPr>
        <w:t>MISC:</w:t>
      </w:r>
    </w:p>
    <w:p w14:paraId="6672F504" w14:textId="77777777" w:rsidR="00C64CCF" w:rsidRPr="005B2788" w:rsidRDefault="00C64CCF" w:rsidP="00C64CC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632E7963" w14:textId="77777777" w:rsidR="00C64CCF" w:rsidRPr="00F07597" w:rsidRDefault="00C64CCF" w:rsidP="00C64CCF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Adjourn</w:t>
      </w:r>
    </w:p>
    <w:p w14:paraId="08F3AA21" w14:textId="77777777" w:rsidR="00C64CCF" w:rsidRPr="00F07597" w:rsidRDefault="00C64CCF" w:rsidP="00C64CCF">
      <w:pPr>
        <w:rPr>
          <w:rFonts w:ascii="ITC Avant Garde Gothic" w:hAnsi="ITC Avant Garde Gothic"/>
          <w:sz w:val="32"/>
          <w:szCs w:val="32"/>
        </w:rPr>
      </w:pPr>
    </w:p>
    <w:p w14:paraId="06D25B54" w14:textId="77777777" w:rsidR="00C64CCF" w:rsidRPr="00F07597" w:rsidRDefault="00C64CCF" w:rsidP="00C64CCF">
      <w:pPr>
        <w:rPr>
          <w:rFonts w:ascii="ITC Avant Garde Gothic" w:hAnsi="ITC Avant Garde Gothic"/>
          <w:sz w:val="32"/>
          <w:szCs w:val="32"/>
        </w:rPr>
      </w:pPr>
    </w:p>
    <w:p w14:paraId="4F0666DA" w14:textId="77777777" w:rsidR="00C64CCF" w:rsidRDefault="00C64CCF" w:rsidP="00C64CCF"/>
    <w:p w14:paraId="43A4A205" w14:textId="77777777" w:rsidR="00C64CCF" w:rsidRDefault="00C64CCF" w:rsidP="00C64CCF"/>
    <w:p w14:paraId="2287F24D" w14:textId="77777777" w:rsidR="00C64CCF" w:rsidRDefault="00C64CCF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CF"/>
    <w:rsid w:val="00242A7F"/>
    <w:rsid w:val="00273289"/>
    <w:rsid w:val="00AC1836"/>
    <w:rsid w:val="00C24763"/>
    <w:rsid w:val="00C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CCBD"/>
  <w15:chartTrackingRefBased/>
  <w15:docId w15:val="{800EA348-6375-4665-B1B4-138CC31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C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1</cp:revision>
  <cp:lastPrinted>2023-10-03T22:45:00Z</cp:lastPrinted>
  <dcterms:created xsi:type="dcterms:W3CDTF">2023-10-03T22:43:00Z</dcterms:created>
  <dcterms:modified xsi:type="dcterms:W3CDTF">2023-10-03T22:45:00Z</dcterms:modified>
</cp:coreProperties>
</file>